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E9549B" w:rsidR="00A77598" w:rsidRPr="00D80E85" w:rsidRDefault="00D80E8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C5A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C5A2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C5A2F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3C5A2F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  <w:tr w:rsidR="007A7979" w:rsidRPr="007A7979" w14:paraId="02EE78AD" w14:textId="77777777" w:rsidTr="00ED54AA">
        <w:tc>
          <w:tcPr>
            <w:tcW w:w="9345" w:type="dxa"/>
          </w:tcPr>
          <w:p w14:paraId="642F3AC5" w14:textId="77777777" w:rsidR="007A7979" w:rsidRPr="003C5A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5A2F">
              <w:rPr>
                <w:rFonts w:ascii="Times New Roman" w:hAnsi="Times New Roman" w:cs="Times New Roman"/>
                <w:sz w:val="20"/>
                <w:szCs w:val="20"/>
              </w:rPr>
              <w:t>к.э.н, Ермаченко Юлия Германовна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DB4C0F" w:rsidR="004475DA" w:rsidRPr="00D80E85" w:rsidRDefault="00D80E8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486326" w14:textId="77777777" w:rsidR="003C5A2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999633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_Toc208999633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3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64106439" w14:textId="77777777" w:rsidR="003C5A2F" w:rsidRDefault="00557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34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_Toc208999634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3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63E1BA1E" w14:textId="77777777" w:rsidR="003C5A2F" w:rsidRDefault="00557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35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_Toc208999635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3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65AE01D0" w14:textId="77777777" w:rsidR="003C5A2F" w:rsidRDefault="00557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36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_Toc208999636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3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5F887E7F" w14:textId="77777777" w:rsidR="003C5A2F" w:rsidRDefault="00557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37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_Toc208999637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5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1269CA99" w14:textId="77777777" w:rsidR="003C5A2F" w:rsidRDefault="00557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38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_Toc208999638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5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7F8DF7BD" w14:textId="77777777" w:rsidR="003C5A2F" w:rsidRDefault="00557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39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_Toc208999639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6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04661BA7" w14:textId="77777777" w:rsidR="003C5A2F" w:rsidRDefault="00557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0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_Toc208999640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6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5C3F913C" w14:textId="77777777" w:rsidR="003C5A2F" w:rsidRDefault="00557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1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_Toc208999641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6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0DB39426" w14:textId="77777777" w:rsidR="003C5A2F" w:rsidRDefault="00557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2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_Toc208999642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8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3D47381E" w14:textId="77777777" w:rsidR="003C5A2F" w:rsidRDefault="00557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3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_Toc208999643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9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7040A738" w14:textId="77777777" w:rsidR="003C5A2F" w:rsidRDefault="00557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4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_Toc208999644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11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7B5C04C1" w14:textId="77777777" w:rsidR="003C5A2F" w:rsidRDefault="00557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5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_Toc208999645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11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142F523B" w14:textId="77777777" w:rsidR="003C5A2F" w:rsidRDefault="00557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6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_Toc208999646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14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76726D7C" w14:textId="77777777" w:rsidR="003C5A2F" w:rsidRDefault="00557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7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_Toc208999647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14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1EDF15E6" w14:textId="77777777" w:rsidR="003C5A2F" w:rsidRDefault="00557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8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_Toc208999648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15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6F57E8F3" w14:textId="77777777" w:rsidR="003C5A2F" w:rsidRDefault="00557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9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_Toc208999649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15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1A90AEA9" w14:textId="77777777" w:rsidR="003C5A2F" w:rsidRDefault="00557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50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_Toc208999650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15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9996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9996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Линейная алгебра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999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C5A2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C5A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5A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C5A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C5A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C5A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C5A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C5A2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C5A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C5A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C5A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5A2F">
              <w:rPr>
                <w:rFonts w:ascii="Times New Roman" w:hAnsi="Times New Roman" w:cs="Times New Roman"/>
              </w:rPr>
              <w:t>фундаментальные разделы математики, необходимые для логического осмысления и обработки информации в профессиональной деятельности</w:t>
            </w:r>
            <w:r w:rsidRPr="003C5A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C5A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5A2F">
              <w:rPr>
                <w:rFonts w:ascii="Times New Roman" w:hAnsi="Times New Roman" w:cs="Times New Roman"/>
              </w:rPr>
              <w:t>применять математические методы и теоретические знания при решении практических задач в различных сферах экономики</w:t>
            </w:r>
            <w:r w:rsidRPr="003C5A2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C5A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5A2F">
              <w:rPr>
                <w:rFonts w:ascii="Times New Roman" w:hAnsi="Times New Roman" w:cs="Times New Roman"/>
              </w:rPr>
              <w:t>математическими знаниями и методами, математическим аппаратом, необходимым для профессиональной деятельности в сфере экономики</w:t>
            </w:r>
            <w:r w:rsidRPr="003C5A2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C5A2F" w14:paraId="13A998A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47E9" w14:textId="77777777" w:rsidR="00751095" w:rsidRPr="003C5A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3C5A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5A2F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B7EEE" w14:textId="77777777" w:rsidR="00751095" w:rsidRPr="003C5A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12D4D" w14:textId="77777777" w:rsidR="00751095" w:rsidRPr="003C5A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5A2F">
              <w:rPr>
                <w:rFonts w:ascii="Times New Roman" w:hAnsi="Times New Roman" w:cs="Times New Roman"/>
              </w:rPr>
              <w:t>фундаментальные разделы математики, необходимые для логического осмысления и обработки информации в профессиональной деятельности</w:t>
            </w:r>
            <w:r w:rsidRPr="003C5A2F">
              <w:rPr>
                <w:rFonts w:ascii="Times New Roman" w:hAnsi="Times New Roman" w:cs="Times New Roman"/>
              </w:rPr>
              <w:t xml:space="preserve"> </w:t>
            </w:r>
          </w:p>
          <w:p w14:paraId="1C03CFB2" w14:textId="77777777" w:rsidR="00751095" w:rsidRPr="003C5A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5A2F">
              <w:rPr>
                <w:rFonts w:ascii="Times New Roman" w:hAnsi="Times New Roman" w:cs="Times New Roman"/>
              </w:rPr>
              <w:t>применять математические методы и теоретические знания при решении практических задач в различных сферах экономики</w:t>
            </w:r>
            <w:r w:rsidRPr="003C5A2F">
              <w:rPr>
                <w:rFonts w:ascii="Times New Roman" w:hAnsi="Times New Roman" w:cs="Times New Roman"/>
              </w:rPr>
              <w:t xml:space="preserve">. </w:t>
            </w:r>
          </w:p>
          <w:p w14:paraId="5943A8A5" w14:textId="77777777" w:rsidR="00751095" w:rsidRPr="003C5A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5A2F">
              <w:rPr>
                <w:rFonts w:ascii="Times New Roman" w:hAnsi="Times New Roman" w:cs="Times New Roman"/>
              </w:rPr>
              <w:t>математическими знаниями и методами, математическим аппаратом, необходимым для профессиональной деятельности в сфере экономики</w:t>
            </w:r>
            <w:r w:rsidRPr="003C5A2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C5A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9996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 координат.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Декартовы координаты на прямой, на плоскости и в пространстве. Преобразование координат на плоскости. Расстояние между точками. Полярные координаты. Полярные координаты и их связь с декартовыми координатами на плоскости. Деление отрезка в заданном отношении. Уравнение прямой на плоскости: проходящей через две заданные точки, проходящей через одну точку в заданном направлении, с угловым коэффициентом, в отрезках на осях. Общее уравнение прямой на плоскости и его свойства. Плоскость и прямая в пространстве.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FFE05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515E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Кривые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AD25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Окружность, эллипс, гипербола и парабола.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845E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197F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377C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C288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DE3C2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1D76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Геометрические векторы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57A9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Геометрические векторы и линейные операции над ними. Линейно зависимые и линейно независимые системы векторов. Базис, координаты вектора в базисе, действия с геометрическими векторами в координатах.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19D1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944A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F6F9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8EA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4830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9FC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Умножение геометрических векторов.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55E1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Скалярное произведение геометрических векторов и его свойства. Длина вектора и её свойства. Ортонормированный базис. Скалярное произведение векторов в ортонормированном базисе.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569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69FA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C839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3B3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EAA95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CE9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3FA0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Линейное пространство. Линейно зависимые и линейно независимые системы векторов. Коллинеарность и компланарность векторов. Базис линейного пространства. Координаты вектора в базисе. Скалярное произведение векторов. Норма вектора. Угол между векторами.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8FF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72D0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C8B1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C1B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FED45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2E5D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n-мерное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395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Пространство Rn. Векторы в Rn и линейные операции над ними. Линейно зависимые и линейно независимые системы векторов. Базис пространства Rn. Скалярное произведение n-мерных векторов и его свойства. Координаты вектора в базисе.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AC0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00D7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661D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8532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D2CE4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9FD7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Матрицы и действия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0FE4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 и действия над ними. Правило умножения матриц.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73A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247B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A9D6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3AB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DC055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567D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Определители.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54C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Определители первого, второго и третьего порядков. Минор и алгебраическое дополнение элемента определителя. Определители высших порядков и теорема Лапласа. Свойства определителей.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E91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138D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3530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9525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3F9AB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92E4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Ранг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620A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Ранг матрицы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3CE7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8406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F9DC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8734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613E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34FF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Обратная матрица.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454A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Обратная матрица. Теорема об обратной матрице. Вычисление обратной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A44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428D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313A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D45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4148F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B99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4EF4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линейных уравнений.  Решение систем линейных уравнений с квадратной матрицей с помощью обратной матрицы и методом Крамера. Теорема Кронекера-Капелли. Метод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1577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8B4F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683A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9159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56D8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DC31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Собственные векторы и собственные числа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530B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Собственное число и собственный вектор матрицы. Характеристический многочлен матрицы. Вычисление собственных чисел и собственных векторов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D9F7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ECAD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C519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7E1E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1E3C9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CD60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Линейная балансовая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EF9B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Линейная балансовая модель. Матрица прямых и полных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23DE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1EEF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D2B3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3A76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25E3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BC0D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Комплексные числа.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53F9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Алгебраическая и тригонометрическая форма записи комплексного числа. Модуль и аргумент. Операции с комплексными числами.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91F3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4A52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4FDD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D6AC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99963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9996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80E8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C5A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М. С. Красс. — 2-е изд.,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57A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C5A2F">
                <w:rPr>
                  <w:color w:val="00008B"/>
                  <w:u w:val="single"/>
                  <w:lang w:val="en-US"/>
                </w:rPr>
                <w:t>https://urait.ru/viewer/matema ... -ekonomike-bazovyy-kurs-426158</w:t>
              </w:r>
            </w:hyperlink>
          </w:p>
        </w:tc>
      </w:tr>
      <w:tr w:rsidR="00262CF0" w:rsidRPr="00D80E85" w14:paraId="1945E9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A1205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экономистов: учебник для студентов вузов, обучающихся по экономическим специальностям / Н.Ш. Кремер [и др.]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Н.Ш. Кремера. - 3-е изд.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618C08" w14:textId="77777777" w:rsidR="00262CF0" w:rsidRPr="007E6725" w:rsidRDefault="00557A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C5A2F">
                <w:rPr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262CF0" w:rsidRPr="00D80E85" w14:paraId="4C4A90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0D186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Общий курс высшей математики для экономистов : учебник / под общ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В.И. Ермакова. — Москва : ИНФРА-М, 2010. —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6E5F4B" w14:textId="77777777" w:rsidR="00262CF0" w:rsidRPr="007E6725" w:rsidRDefault="00557A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C5A2F">
                <w:rPr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262CF0" w:rsidRPr="007E6725" w14:paraId="7764B3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906079" w14:textId="77777777" w:rsidR="00262CF0" w:rsidRPr="003C5A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В. С. Задачник по высшей математике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 — 10-е изд., стер. — Москва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D2005D" w14:textId="77777777" w:rsidR="00262CF0" w:rsidRPr="003C5A2F" w:rsidRDefault="00557A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262CF0" w:rsidRPr="007E6725" w14:paraId="513540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4D96B0" w14:textId="77777777" w:rsidR="00262CF0" w:rsidRPr="003C5A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, В. С. Высшая математика: Учебник /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В.С. - Москва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ИЦ ИНФРА-М, 2024.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9AC99C" w14:textId="77777777" w:rsidR="00262CF0" w:rsidRPr="003C5A2F" w:rsidRDefault="00557A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https://znanium.ru/read?id=432301</w:t>
              </w:r>
            </w:hyperlink>
          </w:p>
        </w:tc>
      </w:tr>
      <w:tr w:rsidR="00262CF0" w:rsidRPr="007E6725" w14:paraId="23C9F3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EF14F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С.Е.Игнатова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Рочссийской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Санкт-Петербургский гос. экономический ун-т, Кафедра высшей математики.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0444A3" w14:textId="77777777" w:rsidR="00262CF0" w:rsidRPr="007E6725" w:rsidRDefault="00557A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3C5A2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B0%D1%82%D0%BE%D0%B2%D0%B0.pdf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9996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BC70AA4" w14:textId="77777777" w:rsidTr="007B550D">
        <w:tc>
          <w:tcPr>
            <w:tcW w:w="9345" w:type="dxa"/>
          </w:tcPr>
          <w:p w14:paraId="15835E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188BFA3" w14:textId="77777777" w:rsidTr="007B550D">
        <w:tc>
          <w:tcPr>
            <w:tcW w:w="9345" w:type="dxa"/>
          </w:tcPr>
          <w:p w14:paraId="4DF02A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ED58AC" w14:textId="77777777" w:rsidTr="007B550D">
        <w:tc>
          <w:tcPr>
            <w:tcW w:w="9345" w:type="dxa"/>
          </w:tcPr>
          <w:p w14:paraId="462C7E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7596D9" w14:textId="77777777" w:rsidTr="007B550D">
        <w:tc>
          <w:tcPr>
            <w:tcW w:w="9345" w:type="dxa"/>
          </w:tcPr>
          <w:p w14:paraId="336F9A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9996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57AC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9996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C5A2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C5A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C5A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C5A2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C5A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C5A2F">
              <w:rPr>
                <w:sz w:val="22"/>
                <w:szCs w:val="22"/>
                <w:lang w:val="en-US"/>
              </w:rPr>
              <w:t>HP</w:t>
            </w:r>
            <w:r w:rsidRPr="003C5A2F">
              <w:rPr>
                <w:sz w:val="22"/>
                <w:szCs w:val="22"/>
              </w:rPr>
              <w:t xml:space="preserve"> 250 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6 1</w:t>
            </w:r>
            <w:r w:rsidRPr="003C5A2F">
              <w:rPr>
                <w:sz w:val="22"/>
                <w:szCs w:val="22"/>
                <w:lang w:val="en-US"/>
              </w:rPr>
              <w:t>WY</w:t>
            </w:r>
            <w:r w:rsidRPr="003C5A2F">
              <w:rPr>
                <w:sz w:val="22"/>
                <w:szCs w:val="22"/>
              </w:rPr>
              <w:t>58</w:t>
            </w:r>
            <w:r w:rsidRPr="003C5A2F">
              <w:rPr>
                <w:sz w:val="22"/>
                <w:szCs w:val="22"/>
                <w:lang w:val="en-US"/>
              </w:rPr>
              <w:t>EA</w:t>
            </w:r>
            <w:r w:rsidRPr="003C5A2F">
              <w:rPr>
                <w:sz w:val="22"/>
                <w:szCs w:val="22"/>
              </w:rPr>
              <w:t xml:space="preserve">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LG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PF</w:t>
            </w:r>
            <w:r w:rsidRPr="003C5A2F">
              <w:rPr>
                <w:sz w:val="22"/>
                <w:szCs w:val="22"/>
              </w:rPr>
              <w:t>1500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C5A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5A2F" w14:paraId="190C68F3" w14:textId="77777777" w:rsidTr="008416EB">
        <w:tc>
          <w:tcPr>
            <w:tcW w:w="7797" w:type="dxa"/>
            <w:shd w:val="clear" w:color="auto" w:fill="auto"/>
          </w:tcPr>
          <w:p w14:paraId="4928F087" w14:textId="77777777" w:rsidR="002C735C" w:rsidRPr="003C5A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/4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/500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Epson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EB</w:t>
            </w:r>
            <w:r w:rsidRPr="003C5A2F">
              <w:rPr>
                <w:sz w:val="22"/>
                <w:szCs w:val="22"/>
              </w:rPr>
              <w:t>-450</w:t>
            </w:r>
            <w:r w:rsidRPr="003C5A2F">
              <w:rPr>
                <w:sz w:val="22"/>
                <w:szCs w:val="22"/>
                <w:lang w:val="en-US"/>
              </w:rPr>
              <w:t>Wi</w:t>
            </w:r>
            <w:r w:rsidRPr="003C5A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C5A2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42A041E3" w14:textId="77777777" w:rsidR="002C735C" w:rsidRPr="003C5A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5A2F" w14:paraId="3501D272" w14:textId="77777777" w:rsidTr="008416EB">
        <w:tc>
          <w:tcPr>
            <w:tcW w:w="7797" w:type="dxa"/>
            <w:shd w:val="clear" w:color="auto" w:fill="auto"/>
          </w:tcPr>
          <w:p w14:paraId="0C22F0B2" w14:textId="77777777" w:rsidR="002C735C" w:rsidRPr="003C5A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C5A2F">
              <w:rPr>
                <w:sz w:val="22"/>
                <w:szCs w:val="22"/>
              </w:rPr>
              <w:t>.К</w:t>
            </w:r>
            <w:proofErr w:type="gramEnd"/>
            <w:r w:rsidRPr="003C5A2F">
              <w:rPr>
                <w:sz w:val="22"/>
                <w:szCs w:val="22"/>
              </w:rPr>
              <w:t xml:space="preserve">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I</w:t>
            </w:r>
            <w:r w:rsidRPr="003C5A2F">
              <w:rPr>
                <w:sz w:val="22"/>
                <w:szCs w:val="22"/>
              </w:rPr>
              <w:t>5-7400/16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/1</w:t>
            </w:r>
            <w:r w:rsidRPr="003C5A2F">
              <w:rPr>
                <w:sz w:val="22"/>
                <w:szCs w:val="22"/>
                <w:lang w:val="en-US"/>
              </w:rPr>
              <w:t>Tb</w:t>
            </w:r>
            <w:r w:rsidRPr="003C5A2F">
              <w:rPr>
                <w:sz w:val="22"/>
                <w:szCs w:val="22"/>
              </w:rPr>
              <w:t xml:space="preserve">/ видеокарта </w:t>
            </w:r>
            <w:r w:rsidRPr="003C5A2F">
              <w:rPr>
                <w:sz w:val="22"/>
                <w:szCs w:val="22"/>
                <w:lang w:val="en-US"/>
              </w:rPr>
              <w:t>NVIDIA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GeForce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GT</w:t>
            </w:r>
            <w:r w:rsidRPr="003C5A2F">
              <w:rPr>
                <w:sz w:val="22"/>
                <w:szCs w:val="22"/>
              </w:rPr>
              <w:t xml:space="preserve"> 710/Монитор </w:t>
            </w:r>
            <w:r w:rsidRPr="003C5A2F">
              <w:rPr>
                <w:sz w:val="22"/>
                <w:szCs w:val="22"/>
                <w:lang w:val="en-US"/>
              </w:rPr>
              <w:t>DELL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2218</w:t>
            </w:r>
            <w:r w:rsidRPr="003C5A2F">
              <w:rPr>
                <w:sz w:val="22"/>
                <w:szCs w:val="22"/>
                <w:lang w:val="en-US"/>
              </w:rPr>
              <w:t>H</w:t>
            </w:r>
            <w:r w:rsidRPr="003C5A2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Switch</w:t>
            </w:r>
            <w:r w:rsidRPr="003C5A2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C5A2F">
              <w:rPr>
                <w:sz w:val="22"/>
                <w:szCs w:val="22"/>
              </w:rPr>
              <w:t>подпружинен</w:t>
            </w:r>
            <w:proofErr w:type="gramStart"/>
            <w:r w:rsidRPr="003C5A2F">
              <w:rPr>
                <w:sz w:val="22"/>
                <w:szCs w:val="22"/>
              </w:rPr>
              <w:t>.р</w:t>
            </w:r>
            <w:proofErr w:type="gramEnd"/>
            <w:r w:rsidRPr="003C5A2F">
              <w:rPr>
                <w:sz w:val="22"/>
                <w:szCs w:val="22"/>
              </w:rPr>
              <w:t>учной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MW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C5A2F">
              <w:rPr>
                <w:sz w:val="22"/>
                <w:szCs w:val="22"/>
              </w:rPr>
              <w:t xml:space="preserve"> 200х200см (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N</w:t>
            </w:r>
            <w:r w:rsidRPr="003C5A2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789BE8" w14:textId="77777777" w:rsidR="002C735C" w:rsidRPr="003C5A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5A2F" w14:paraId="2EE48D06" w14:textId="77777777" w:rsidTr="008416EB">
        <w:tc>
          <w:tcPr>
            <w:tcW w:w="7797" w:type="dxa"/>
            <w:shd w:val="clear" w:color="auto" w:fill="auto"/>
          </w:tcPr>
          <w:p w14:paraId="21F33DFA" w14:textId="77777777" w:rsidR="002C735C" w:rsidRPr="003C5A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/500/4/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Система акустическая </w:t>
            </w:r>
            <w:r w:rsidRPr="003C5A2F">
              <w:rPr>
                <w:sz w:val="22"/>
                <w:szCs w:val="22"/>
                <w:lang w:val="en-US"/>
              </w:rPr>
              <w:t>Electro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voice</w:t>
            </w:r>
            <w:r w:rsidRPr="003C5A2F">
              <w:rPr>
                <w:sz w:val="22"/>
                <w:szCs w:val="22"/>
              </w:rPr>
              <w:t xml:space="preserve"> - 4 шт., Проектор </w:t>
            </w:r>
            <w:r w:rsidRPr="003C5A2F">
              <w:rPr>
                <w:sz w:val="22"/>
                <w:szCs w:val="22"/>
                <w:lang w:val="en-US"/>
              </w:rPr>
              <w:t>NEC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NP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P</w:t>
            </w:r>
            <w:r w:rsidRPr="003C5A2F">
              <w:rPr>
                <w:sz w:val="22"/>
                <w:szCs w:val="22"/>
              </w:rPr>
              <w:t>501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в комплекте: кабель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r w:rsidRPr="003C5A2F">
              <w:rPr>
                <w:sz w:val="22"/>
                <w:szCs w:val="22"/>
              </w:rPr>
              <w:t>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proofErr w:type="gramEnd"/>
            <w:r w:rsidRPr="003C5A2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сигнала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VP</w:t>
            </w:r>
            <w:r w:rsidRPr="003C5A2F">
              <w:rPr>
                <w:sz w:val="22"/>
                <w:szCs w:val="22"/>
              </w:rPr>
              <w:t>-222</w:t>
            </w:r>
            <w:r w:rsidRPr="003C5A2F">
              <w:rPr>
                <w:sz w:val="22"/>
                <w:szCs w:val="22"/>
                <w:lang w:val="en-US"/>
              </w:rPr>
              <w:t>K</w:t>
            </w:r>
            <w:r w:rsidRPr="003C5A2F">
              <w:rPr>
                <w:sz w:val="22"/>
                <w:szCs w:val="22"/>
              </w:rPr>
              <w:t xml:space="preserve"> кабель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Jack</w:t>
            </w:r>
            <w:r w:rsidRPr="003C5A2F">
              <w:rPr>
                <w:sz w:val="22"/>
                <w:szCs w:val="22"/>
              </w:rPr>
              <w:t xml:space="preserve"> 3.5 </w:t>
            </w:r>
            <w:r w:rsidRPr="003C5A2F">
              <w:rPr>
                <w:sz w:val="22"/>
                <w:szCs w:val="22"/>
                <w:lang w:val="en-US"/>
              </w:rPr>
              <w:t>mm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RCA</w:t>
            </w:r>
            <w:r w:rsidRPr="003C5A2F">
              <w:rPr>
                <w:sz w:val="22"/>
                <w:szCs w:val="22"/>
              </w:rPr>
              <w:t xml:space="preserve"> 2 длина 3 м - 1 шт.,  ЭКРАН </w:t>
            </w:r>
            <w:r w:rsidRPr="003C5A2F">
              <w:rPr>
                <w:sz w:val="22"/>
                <w:szCs w:val="22"/>
                <w:lang w:val="en-US"/>
              </w:rPr>
              <w:t>TARGA</w:t>
            </w:r>
            <w:r w:rsidRPr="003C5A2F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MV</w:t>
            </w:r>
            <w:r w:rsidRPr="003C5A2F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9D5C24" w14:textId="77777777" w:rsidR="002C735C" w:rsidRPr="003C5A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99964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9996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9996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9996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3DFCAFD0" w14:textId="77777777" w:rsidR="003C5A2F" w:rsidRPr="003C5A2F" w:rsidRDefault="003C5A2F" w:rsidP="003C5A2F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 xml:space="preserve">Вопросы к экзамену   </w:t>
      </w:r>
    </w:p>
    <w:p w14:paraId="21F19F99" w14:textId="77777777" w:rsidR="003C5A2F" w:rsidRPr="003C5A2F" w:rsidRDefault="003C5A2F" w:rsidP="003C5A2F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846CAD" w14:textId="77777777" w:rsidR="003C5A2F" w:rsidRPr="003C5A2F" w:rsidRDefault="003C5A2F" w:rsidP="003C5A2F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1. Прямоугольная декартовая система координат на прямой, плоскости и в пространстве. Расстояние между точками. Преобразование координат на плоскости.</w:t>
      </w:r>
    </w:p>
    <w:p w14:paraId="6C49F63F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2. Полярные координаты. Связь между прямоугольными и полярными координатами на плоскости.</w:t>
      </w:r>
    </w:p>
    <w:p w14:paraId="6C78C113" w14:textId="77777777" w:rsidR="003C5A2F" w:rsidRPr="003C5A2F" w:rsidRDefault="003C5A2F" w:rsidP="003C5A2F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3. Деление отрезка в заданном </w:t>
      </w:r>
      <w:proofErr w:type="gramStart"/>
      <w:r w:rsidRPr="003C5A2F">
        <w:rPr>
          <w:rFonts w:ascii="Times New Roman" w:hAnsi="Times New Roman"/>
          <w:sz w:val="24"/>
          <w:szCs w:val="24"/>
        </w:rPr>
        <w:t>отношении</w:t>
      </w:r>
      <w:proofErr w:type="gramEnd"/>
      <w:r w:rsidRPr="003C5A2F">
        <w:rPr>
          <w:rFonts w:ascii="Times New Roman" w:hAnsi="Times New Roman"/>
          <w:sz w:val="24"/>
          <w:szCs w:val="24"/>
        </w:rPr>
        <w:t>.</w:t>
      </w:r>
    </w:p>
    <w:p w14:paraId="6F93EF35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4. Уравнение прямой, проходящей через две заданные точки. </w:t>
      </w:r>
    </w:p>
    <w:p w14:paraId="194CC775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5. Уравнения прямой на плоскости, проходящей через заданную точку в заданном направлении. Геометрический смысл углового коэффициента.</w:t>
      </w:r>
    </w:p>
    <w:p w14:paraId="318C8914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6. Уравнение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отрезках. Угол между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прямыми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условия параллельности и перпендикулярности прямых на плоскости.</w:t>
      </w:r>
    </w:p>
    <w:p w14:paraId="7773993B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7. Окружность. Общее и каноническое уравнения окружности.</w:t>
      </w:r>
    </w:p>
    <w:p w14:paraId="28CA6BE3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8. Эллипс. Каноническое уравнение эллипса и его эксцентриситет.</w:t>
      </w:r>
    </w:p>
    <w:p w14:paraId="7899BC40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9. Гипербола. Каноническое уравнение гиперболы и её эксцентриситет.</w:t>
      </w:r>
    </w:p>
    <w:p w14:paraId="3CD7ECD2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10. Парабола. Каноническое уравнение параболы.</w:t>
      </w:r>
    </w:p>
    <w:p w14:paraId="42A4FAA6" w14:textId="77777777" w:rsidR="003C5A2F" w:rsidRPr="003C5A2F" w:rsidRDefault="003C5A2F" w:rsidP="003C5A2F">
      <w:pPr>
        <w:pStyle w:val="a3"/>
        <w:tabs>
          <w:tab w:val="left" w:pos="284"/>
        </w:tabs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11. Геометрические векторы, операции над ними, условия параллельности и перпендикулярности. Координаты геометрических векторов. </w:t>
      </w:r>
      <w:proofErr w:type="spellStart"/>
      <w:r w:rsidRPr="003C5A2F">
        <w:rPr>
          <w:rFonts w:ascii="Times New Roman" w:hAnsi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геометрических векторов.</w:t>
      </w:r>
    </w:p>
    <w:p w14:paraId="4E307B49" w14:textId="77777777" w:rsidR="003C5A2F" w:rsidRPr="003C5A2F" w:rsidRDefault="003C5A2F" w:rsidP="003C5A2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12. Скалярное произведение геометрических векторов и его свойства. Выражение скалярного произведения геометрических векторов через их координаты.</w:t>
      </w:r>
    </w:p>
    <w:p w14:paraId="34F67636" w14:textId="77777777" w:rsidR="003C5A2F" w:rsidRPr="003C5A2F" w:rsidRDefault="003C5A2F" w:rsidP="003C5A2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13. Общее уравнение прямой на плоскости и его исследование.</w:t>
      </w:r>
    </w:p>
    <w:p w14:paraId="6E21D586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14. Уравнения плоскости в пространстве. </w:t>
      </w:r>
    </w:p>
    <w:p w14:paraId="230962B4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Каноническое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и параметрическое уравнения прямой в пространстве.</w:t>
      </w:r>
    </w:p>
    <w:p w14:paraId="3A1C51F5" w14:textId="77777777" w:rsidR="003C5A2F" w:rsidRPr="003C5A2F" w:rsidRDefault="003C5A2F" w:rsidP="003C5A2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16. Линейное пространство. Линейно зависимые и линейно независимые системы векторов.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векторов. Базис линейного пространства. Координаты вектора в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B80F12D" w14:textId="77777777" w:rsidR="003C5A2F" w:rsidRPr="003C5A2F" w:rsidRDefault="003C5A2F" w:rsidP="003C5A2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17. Скалярное произведение векторов в линейном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B14EFF" w14:textId="77777777" w:rsidR="003C5A2F" w:rsidRPr="003C5A2F" w:rsidRDefault="003C5A2F" w:rsidP="003C5A2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18. Норма вектора. Угол между векторами.</w:t>
      </w:r>
    </w:p>
    <w:p w14:paraId="49306C05" w14:textId="77777777" w:rsidR="003C5A2F" w:rsidRPr="003C5A2F" w:rsidRDefault="003C5A2F" w:rsidP="003C5A2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19. Пространство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-мерные векторы и линейные операции над ними. Естественный базис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Координаты вектора в естественном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Скалярное произведение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>-мерных векторов.</w:t>
      </w:r>
    </w:p>
    <w:p w14:paraId="61ACDE6C" w14:textId="77777777" w:rsidR="003C5A2F" w:rsidRPr="003C5A2F" w:rsidRDefault="003C5A2F" w:rsidP="003C5A2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20. Матрицы и действия над ними.</w:t>
      </w:r>
      <w:r w:rsidRPr="003C5A2F">
        <w:rPr>
          <w:rFonts w:ascii="Times New Roman" w:hAnsi="Times New Roman" w:cs="Times New Roman"/>
          <w:sz w:val="24"/>
          <w:szCs w:val="24"/>
        </w:rPr>
        <w:tab/>
        <w:t>Правило умножения матриц. Элементарные преобразования матриц.</w:t>
      </w:r>
    </w:p>
    <w:p w14:paraId="3FDDB093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21. Определители 1, 2 и 3 порядков. Правило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Саррюса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6CBBAFD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22. Минор и алгебраическое дополнение элемента определителя. Определители высших порядков и теорема Лапласа.</w:t>
      </w:r>
    </w:p>
    <w:p w14:paraId="40D14F9B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23. Свойства определителей.</w:t>
      </w:r>
    </w:p>
    <w:p w14:paraId="38E7C307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24. Ранг матрицы и его свойства. Минор матрицы.</w:t>
      </w:r>
    </w:p>
    <w:p w14:paraId="2E31B597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25. Обратная матрица. Теорема об обратной матрице. </w:t>
      </w:r>
    </w:p>
    <w:p w14:paraId="441037B9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26. Вычисление обратной матрицы через её союзную матрицу.</w:t>
      </w:r>
    </w:p>
    <w:p w14:paraId="3D369431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27. Вычисление обратной матрицы методом элементарных преобразований.</w:t>
      </w:r>
    </w:p>
    <w:p w14:paraId="71DFE96C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28. Система линейных уравнений и её решения. Матричная и векторная формы записи системы линейных уравнений.</w:t>
      </w:r>
    </w:p>
    <w:p w14:paraId="360ADB55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29. Однородная система линейных уравнений. Теорема о решении однородной системы линейных уравнений. </w:t>
      </w:r>
    </w:p>
    <w:p w14:paraId="598D1289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30. Элементарные преобразования системы линейных уравнений и их свойства. </w:t>
      </w:r>
    </w:p>
    <w:p w14:paraId="140CF6A0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31. Расширенная матрица системы линейных уравнений. Метод Гаусса решения систем линейных уравнений.</w:t>
      </w:r>
    </w:p>
    <w:p w14:paraId="505E1E55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32. Теорема Кронекера-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Капелли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5BE8449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33. Собственные числа и собственные векторы матрицы.</w:t>
      </w:r>
    </w:p>
    <w:p w14:paraId="38E5C374" w14:textId="77777777" w:rsidR="003C5A2F" w:rsidRPr="003C5A2F" w:rsidRDefault="003C5A2F" w:rsidP="003C5A2F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34. Линейная балансовая модель. Матрица прямых и полных затрат.</w:t>
      </w:r>
    </w:p>
    <w:p w14:paraId="6188184C" w14:textId="77777777" w:rsidR="003C5A2F" w:rsidRPr="003C5A2F" w:rsidRDefault="003C5A2F" w:rsidP="003C5A2F">
      <w:pPr>
        <w:pStyle w:val="a3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 </w:t>
      </w:r>
    </w:p>
    <w:p w14:paraId="3D190FAC" w14:textId="77777777" w:rsidR="003C5A2F" w:rsidRPr="003C5A2F" w:rsidRDefault="003C5A2F" w:rsidP="003C5A2F">
      <w:pPr>
        <w:rPr>
          <w:rFonts w:ascii="Times New Roman" w:hAnsi="Times New Roman" w:cs="Times New Roman"/>
          <w:sz w:val="24"/>
          <w:szCs w:val="24"/>
        </w:rPr>
      </w:pPr>
    </w:p>
    <w:p w14:paraId="057B2130" w14:textId="77777777" w:rsidR="003C5A2F" w:rsidRPr="003C5A2F" w:rsidRDefault="003C5A2F" w:rsidP="003C5A2F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Примеры типовых заданий решаемых задач</w:t>
      </w:r>
    </w:p>
    <w:p w14:paraId="5FB4F0E6" w14:textId="77777777" w:rsidR="003C5A2F" w:rsidRPr="003C5A2F" w:rsidRDefault="003C5A2F" w:rsidP="003C5A2F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8A85D1" w14:textId="77777777" w:rsidR="003C5A2F" w:rsidRPr="003C5A2F" w:rsidRDefault="003C5A2F" w:rsidP="003C5A2F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заданы три точки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,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), причем никакие две из них не совпадают. Верно утверждение…</w:t>
      </w:r>
    </w:p>
    <w:p w14:paraId="4C3C69BC" w14:textId="77777777" w:rsidR="003C5A2F" w:rsidRPr="003C5A2F" w:rsidRDefault="003C5A2F" w:rsidP="003C5A2F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–3, а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–2, то середина отрезка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лежит во второй четверти.</w:t>
      </w:r>
    </w:p>
    <w:p w14:paraId="44B11DB9" w14:textId="77777777" w:rsidR="003C5A2F" w:rsidRPr="003C5A2F" w:rsidRDefault="003C5A2F" w:rsidP="003C5A2F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2) Если прямая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пересекает ось 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9CE2689" w14:textId="77777777" w:rsidR="003C5A2F" w:rsidRPr="003C5A2F" w:rsidRDefault="003C5A2F" w:rsidP="003C5A2F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Если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лежит на отрезке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&lt;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4A937ED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–3, то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пересекает ось абсцисс.</w:t>
      </w:r>
    </w:p>
    <w:p w14:paraId="7AD356FC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5) Если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проходит через начало координат,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>&gt; 0.</w:t>
      </w:r>
    </w:p>
    <w:p w14:paraId="18BD0439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2.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Даны длины векторов </w:t>
      </w:r>
      <w:r w:rsidRPr="003C5A2F">
        <w:rPr>
          <w:rFonts w:ascii="Times New Roman" w:hAnsi="Times New Roman" w:cs="Times New Roman"/>
          <w:position w:val="-16"/>
          <w:sz w:val="24"/>
          <w:szCs w:val="24"/>
        </w:rPr>
        <w:object w:dxaOrig="300" w:dyaOrig="440" w14:anchorId="2C847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1.6pt" o:ole="" filled="t">
            <v:fill color2="black"/>
            <v:imagedata r:id="rId22" o:title=""/>
          </v:shape>
          <o:OLEObject Type="Embed" ProgID="Equation.3" ShapeID="_x0000_i1025" DrawAspect="Content" ObjectID="_1833955012" r:id="rId2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20" w:dyaOrig="380" w14:anchorId="715EAEB1">
          <v:shape id="_x0000_i1026" type="#_x0000_t75" style="width:21pt;height:18.6pt" o:ole="" filled="t">
            <v:fill color2="black"/>
            <v:imagedata r:id="rId24" o:title=""/>
          </v:shape>
          <o:OLEObject Type="Embed" ProgID="Equation.3" ShapeID="_x0000_i1026" DrawAspect="Content" ObjectID="_1833955013" r:id="rId2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300" w:dyaOrig="560" w14:anchorId="5860A7F9">
          <v:shape id="_x0000_i1027" type="#_x0000_t75" style="width:15pt;height:27pt" o:ole="" filled="t">
            <v:fill color2="black"/>
            <v:imagedata r:id="rId26" o:title=""/>
          </v:shape>
          <o:OLEObject Type="Embed" ProgID="Equation.3" ShapeID="_x0000_i1027" DrawAspect="Content" ObjectID="_1833955014" r:id="rId2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00" w:dyaOrig="380" w14:anchorId="0F18D60C">
          <v:shape id="_x0000_i1028" type="#_x0000_t75" style="width:20.4pt;height:18.6pt" o:ole="" filled="t">
            <v:fill color2="black"/>
            <v:imagedata r:id="rId28" o:title=""/>
          </v:shape>
          <o:OLEObject Type="Embed" ProgID="Equation.3" ShapeID="_x0000_i1028" DrawAspect="Content" ObjectID="_1833955015" r:id="rId29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700" w:dyaOrig="560" w14:anchorId="46D854FD">
          <v:shape id="_x0000_i1029" type="#_x0000_t75" style="width:35.4pt;height:27pt" o:ole="" filled="t">
            <v:fill color2="black"/>
            <v:imagedata r:id="rId30" o:title=""/>
          </v:shape>
          <o:OLEObject Type="Embed" ProgID="Equation.3" ShapeID="_x0000_i1029" DrawAspect="Content" ObjectID="_1833955016" r:id="rId3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3. Найти скалярное произведение </w:t>
      </w:r>
      <w:r w:rsidRPr="003C5A2F">
        <w:rPr>
          <w:rFonts w:ascii="Times New Roman" w:hAnsi="Times New Roman" w:cs="Times New Roman"/>
          <w:position w:val="-10"/>
          <w:sz w:val="24"/>
          <w:szCs w:val="24"/>
        </w:rPr>
        <w:object w:dxaOrig="1800" w:dyaOrig="420" w14:anchorId="74414473">
          <v:shape id="_x0000_i1030" type="#_x0000_t75" style="width:90.6pt;height:19.8pt" o:ole="" filled="t">
            <v:fill color2="black"/>
            <v:imagedata r:id="rId32" o:title=""/>
          </v:shape>
          <o:OLEObject Type="Embed" ProgID="Equation.3" ShapeID="_x0000_i1030" DrawAspect="Content" ObjectID="_1833955017" r:id="rId3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657D028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D95305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3.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Даны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(–2; 0),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(3; –1),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 xml:space="preserve">(1; –2). Найти уравнения сторон треугольника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АВС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уравнение высоты, опущенной из вершины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на сторону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ВС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9529B0A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12BFA0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C5A2F">
        <w:rPr>
          <w:rFonts w:ascii="Times New Roman" w:hAnsi="Times New Roman" w:cs="Times New Roman"/>
          <w:sz w:val="24"/>
          <w:szCs w:val="24"/>
        </w:rPr>
        <w:t xml:space="preserve">Составить уравнение плоскости, проходящей через прямую  </w:t>
      </w:r>
      <w:r w:rsidRPr="003C5A2F">
        <w:rPr>
          <w:rFonts w:ascii="Times New Roman" w:hAnsi="Times New Roman" w:cs="Times New Roman"/>
          <w:position w:val="-28"/>
          <w:sz w:val="24"/>
          <w:szCs w:val="24"/>
        </w:rPr>
        <w:object w:dxaOrig="2220" w:dyaOrig="680" w14:anchorId="06EBE81E">
          <v:shape id="_x0000_i1031" type="#_x0000_t75" style="width:111.6pt;height:32.4pt" o:ole="" filled="t">
            <v:fill color2="black"/>
            <v:imagedata r:id="rId34" o:title=""/>
          </v:shape>
          <o:OLEObject Type="Embed" ProgID="Equation.3" ShapeID="_x0000_i1031" DrawAspect="Content" ObjectID="_1833955018" r:id="rId3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точку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3C5A2F">
        <w:rPr>
          <w:rFonts w:ascii="Times New Roman" w:hAnsi="Times New Roman" w:cs="Times New Roman"/>
          <w:sz w:val="24"/>
          <w:szCs w:val="24"/>
        </w:rPr>
        <w:t>(–1; 1; –1).</w:t>
      </w:r>
    </w:p>
    <w:p w14:paraId="574E33AB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E20F917" w14:textId="77777777" w:rsidR="003C5A2F" w:rsidRPr="003C5A2F" w:rsidRDefault="003C5A2F" w:rsidP="003C5A2F">
      <w:pPr>
        <w:ind w:left="-426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наименьшее из расстояний от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(3; 3) до точек окружности 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 xml:space="preserve">+ 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16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30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+ 225 = 0.</w:t>
      </w:r>
    </w:p>
    <w:p w14:paraId="0200DC9F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1C7D93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6.</w:t>
      </w:r>
      <w:r w:rsidRPr="003C5A2F">
        <w:rPr>
          <w:rFonts w:ascii="Times New Roman" w:hAnsi="Times New Roman" w:cs="Times New Roman"/>
          <w:sz w:val="24"/>
          <w:szCs w:val="24"/>
        </w:rPr>
        <w:t xml:space="preserve">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имеет координаты (5; 3). Найти полярный радиус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, если центр полярной системы координат </w:t>
      </w:r>
      <w:r w:rsidRPr="003C5A2F">
        <w:rPr>
          <w:rFonts w:ascii="Times New Roman" w:hAnsi="Times New Roman" w:cs="Times New Roman"/>
          <w:i/>
          <w:sz w:val="24"/>
          <w:szCs w:val="24"/>
        </w:rPr>
        <w:t>О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находится в точке (2; 3) , а полярная ось совпадает с положительным направлением оси абсцисс.</w:t>
      </w:r>
    </w:p>
    <w:p w14:paraId="3E0A6AFD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B73C9C" w14:textId="77777777" w:rsidR="003C5A2F" w:rsidRPr="003C5A2F" w:rsidRDefault="003C5A2F" w:rsidP="003C5A2F">
      <w:pPr>
        <w:pStyle w:val="a3"/>
        <w:ind w:left="-426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C5A2F">
        <w:rPr>
          <w:rFonts w:ascii="Times New Roman" w:hAnsi="Times New Roman"/>
          <w:b/>
          <w:sz w:val="24"/>
          <w:szCs w:val="24"/>
        </w:rPr>
        <w:t xml:space="preserve">7. </w:t>
      </w:r>
      <w:r w:rsidRPr="003C5A2F">
        <w:rPr>
          <w:rFonts w:ascii="Times New Roman" w:hAnsi="Times New Roman"/>
          <w:sz w:val="24"/>
          <w:szCs w:val="24"/>
        </w:rPr>
        <w:t xml:space="preserve">Найти скалярное произведение векторов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20" w:dyaOrig="320" w14:anchorId="23346F70">
          <v:shape id="_x0000_i1032" type="#_x0000_t75" style="width:12pt;height:16.2pt" o:ole="" filled="t">
            <v:fill color2="black"/>
            <v:imagedata r:id="rId36" o:title=""/>
          </v:shape>
          <o:OLEObject Type="Embed" ProgID="Equation.3" ShapeID="_x0000_i1032" DrawAspect="Content" ObjectID="_1833955019" r:id="rId37"/>
        </w:object>
      </w:r>
      <w:r w:rsidRPr="003C5A2F">
        <w:rPr>
          <w:rFonts w:ascii="Times New Roman" w:hAnsi="Times New Roman"/>
          <w:sz w:val="24"/>
          <w:szCs w:val="24"/>
        </w:rPr>
        <w:t xml:space="preserve">= (5; –1; 4) и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40" w:dyaOrig="380" w14:anchorId="2DA3D96E">
          <v:shape id="_x0000_i1033" type="#_x0000_t75" style="width:12pt;height:18.6pt" o:ole="" filled="t">
            <v:fill color2="black"/>
            <v:imagedata r:id="rId38" o:title=""/>
          </v:shape>
          <o:OLEObject Type="Embed" ProgID="Equation.3" ShapeID="_x0000_i1033" DrawAspect="Content" ObjectID="_1833955020" r:id="rId39"/>
        </w:object>
      </w:r>
      <w:r w:rsidRPr="003C5A2F">
        <w:rPr>
          <w:rFonts w:ascii="Times New Roman" w:hAnsi="Times New Roman"/>
          <w:sz w:val="24"/>
          <w:szCs w:val="24"/>
        </w:rPr>
        <w:t>=(1; 2; 1)</w:t>
      </w:r>
    </w:p>
    <w:p w14:paraId="009CF834" w14:textId="77777777" w:rsidR="003C5A2F" w:rsidRPr="003C5A2F" w:rsidRDefault="003C5A2F" w:rsidP="003C5A2F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Для матриц</w:t>
      </w:r>
      <w:proofErr w:type="gramStart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01D91E37">
          <v:shape id="_x0000_i1034" type="#_x0000_t75" style="width:42pt;height:39.6pt" o:ole="" filled="t">
            <v:fill color2="black"/>
            <v:imagedata r:id="rId40" o:title=""/>
          </v:shape>
          <o:OLEObject Type="Embed" ProgID="Equation.3" ShapeID="_x0000_i1034" DrawAspect="Content" ObjectID="_1833955021" r:id="rId4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0168E1E0">
          <v:shape id="_x0000_i1035" type="#_x0000_t75" style="width:42pt;height:39.6pt" o:ole="" filled="t">
            <v:fill color2="black"/>
            <v:imagedata r:id="rId42" o:title=""/>
          </v:shape>
          <o:OLEObject Type="Embed" ProgID="Equation.3" ShapeID="_x0000_i1035" DrawAspect="Content" ObjectID="_1833955022" r:id="rId4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>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2FAE0334">
          <v:shape id="_x0000_i1036" type="#_x0000_t75" style="width:42pt;height:39.6pt" o:ole="" filled="t">
            <v:fill color2="black"/>
            <v:imagedata r:id="rId44" o:title=""/>
          </v:shape>
          <o:OLEObject Type="Embed" ProgID="Equation.3" ShapeID="_x0000_i1036" DrawAspect="Content" ObjectID="_1833955023" r:id="rId4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справедливы утверждения: </w:t>
      </w:r>
    </w:p>
    <w:p w14:paraId="20EA99F7" w14:textId="77777777" w:rsidR="003C5A2F" w:rsidRPr="003C5A2F" w:rsidRDefault="003C5A2F" w:rsidP="003C5A2F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1) (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3215F9D" w14:textId="77777777" w:rsidR="003C5A2F" w:rsidRPr="003C5A2F" w:rsidRDefault="003C5A2F" w:rsidP="003C5A2F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2) (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≠ (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).</w:t>
      </w:r>
    </w:p>
    <w:p w14:paraId="125DE8EF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(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C5A2F">
        <w:rPr>
          <w:rFonts w:ascii="Times New Roman" w:hAnsi="Times New Roman" w:cs="Times New Roman"/>
          <w:sz w:val="24"/>
          <w:szCs w:val="24"/>
        </w:rPr>
        <w:t>– 2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2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7BDE15B" w14:textId="77777777" w:rsidR="003C5A2F" w:rsidRPr="003C5A2F" w:rsidRDefault="003C5A2F" w:rsidP="003C5A2F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A7B334F" w14:textId="77777777" w:rsidR="003C5A2F" w:rsidRPr="003C5A2F" w:rsidRDefault="003C5A2F" w:rsidP="003C5A2F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5)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Start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36C099C" w14:textId="77777777" w:rsidR="003C5A2F" w:rsidRPr="003C5A2F" w:rsidRDefault="003C5A2F" w:rsidP="003C5A2F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2B96A15" w14:textId="77777777" w:rsidR="003C5A2F" w:rsidRPr="003C5A2F" w:rsidRDefault="003C5A2F" w:rsidP="003C5A2F">
      <w:pPr>
        <w:tabs>
          <w:tab w:val="center" w:pos="285"/>
          <w:tab w:val="right" w:pos="315"/>
        </w:tabs>
        <w:ind w:left="-539" w:right="-284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9.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координаты точки пересечения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заданных уравнениями:</w:t>
      </w:r>
    </w:p>
    <w:p w14:paraId="2E277B40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9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2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–3,  7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25.</w:t>
      </w:r>
    </w:p>
    <w:p w14:paraId="3BB01500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22772A" w14:textId="77777777" w:rsidR="003C5A2F" w:rsidRPr="003C5A2F" w:rsidRDefault="003C5A2F" w:rsidP="003C5A2F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3C5A2F">
        <w:rPr>
          <w:rFonts w:ascii="Times New Roman" w:hAnsi="Times New Roman" w:cs="Times New Roman"/>
          <w:sz w:val="24"/>
          <w:szCs w:val="24"/>
        </w:rPr>
        <w:t>Найти сумму элементов главной диагонали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если </w:t>
      </w:r>
    </w:p>
    <w:p w14:paraId="5E42821D" w14:textId="77777777" w:rsidR="003C5A2F" w:rsidRPr="003C5A2F" w:rsidRDefault="003C5A2F" w:rsidP="003C5A2F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41BDAE89">
          <v:shape id="_x0000_i1037" type="#_x0000_t75" style="width:88.2pt;height:60.6pt" o:ole="" filled="t">
            <v:fill color2="black"/>
            <v:imagedata r:id="rId46" o:title=""/>
          </v:shape>
          <o:OLEObject Type="Embed" ProgID="Equation.3" ShapeID="_x0000_i1037" DrawAspect="Content" ObjectID="_1833955024" r:id="rId4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640" w:dyaOrig="1240" w14:anchorId="24DDA3E6">
          <v:shape id="_x0000_i1038" type="#_x0000_t75" style="width:81pt;height:60.6pt" o:ole="" filled="t">
            <v:fill color2="black"/>
            <v:imagedata r:id="rId48" o:title=""/>
          </v:shape>
          <o:OLEObject Type="Embed" ProgID="Equation.3" ShapeID="_x0000_i1038" DrawAspect="Content" ObjectID="_1833955025" r:id="rId4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886761E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6E1FBD" w14:textId="77777777" w:rsidR="003C5A2F" w:rsidRPr="003C5A2F" w:rsidRDefault="003C5A2F" w:rsidP="003C5A2F">
      <w:pPr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величину определителя </w:t>
      </w:r>
      <w:r w:rsidRPr="003C5A2F">
        <w:rPr>
          <w:rFonts w:ascii="Times New Roman" w:hAnsi="Times New Roman" w:cs="Times New Roman"/>
          <w:position w:val="-76"/>
          <w:sz w:val="24"/>
          <w:szCs w:val="24"/>
        </w:rPr>
        <w:object w:dxaOrig="1620" w:dyaOrig="1640" w14:anchorId="65E57822">
          <v:shape id="_x0000_i1039" type="#_x0000_t75" style="width:81pt;height:80.4pt" o:ole="" filled="t">
            <v:fill color2="black"/>
            <v:imagedata r:id="rId50" o:title=""/>
          </v:shape>
          <o:OLEObject Type="Embed" ProgID="Equation.3" ShapeID="_x0000_i1039" DrawAspect="Content" ObjectID="_1833955026" r:id="rId51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0C44A09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5913D5" w14:textId="77777777" w:rsidR="003C5A2F" w:rsidRPr="003C5A2F" w:rsidRDefault="003C5A2F" w:rsidP="003C5A2F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Найти стоящий на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пересечении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третьей строки и второго столбца элемент матрицы, обратной к матрице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219" w:dyaOrig="1240" w14:anchorId="2F3E986E">
          <v:shape id="_x0000_i1040" type="#_x0000_t75" style="width:60pt;height:60.6pt" o:ole="" filled="t">
            <v:fill color2="black"/>
            <v:imagedata r:id="rId52" o:title=""/>
          </v:shape>
          <o:OLEObject Type="Embed" ProgID="Equation.3" ShapeID="_x0000_i1040" DrawAspect="Content" ObjectID="_1833955027" r:id="rId5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55AC70A" w14:textId="77777777" w:rsidR="003C5A2F" w:rsidRPr="003C5A2F" w:rsidRDefault="003C5A2F" w:rsidP="003C5A2F">
      <w:pPr>
        <w:ind w:left="-426" w:righ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92C3CB" w14:textId="77777777" w:rsidR="003C5A2F" w:rsidRPr="003C5A2F" w:rsidRDefault="003C5A2F" w:rsidP="003C5A2F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6E11A5" w14:textId="77777777" w:rsidR="003C5A2F" w:rsidRPr="003C5A2F" w:rsidRDefault="003C5A2F" w:rsidP="003C5A2F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Для системы трех уравнений с двумя неизвестными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14A7CB0C" w14:textId="77777777" w:rsidR="003C5A2F" w:rsidRPr="003C5A2F" w:rsidRDefault="003C5A2F" w:rsidP="003C5A2F">
      <w:pPr>
        <w:ind w:left="-426" w:right="-284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944046" wp14:editId="3D72BC82">
                <wp:simplePos x="0" y="0"/>
                <wp:positionH relativeFrom="column">
                  <wp:posOffset>1162685</wp:posOffset>
                </wp:positionH>
                <wp:positionV relativeFrom="paragraph">
                  <wp:posOffset>36195</wp:posOffset>
                </wp:positionV>
                <wp:extent cx="90805" cy="544830"/>
                <wp:effectExtent l="10160" t="7620" r="13335" b="9525"/>
                <wp:wrapNone/>
                <wp:docPr id="1" name="Ле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4483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91.55pt;margin-top:2.85pt;width:7.15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"/>
            </w:pict>
          </mc:Fallback>
        </mc:AlternateContent>
      </w:r>
      <w:r w:rsidRPr="003C5A2F">
        <w:rPr>
          <w:rFonts w:ascii="Times New Roman" w:hAnsi="Times New Roman" w:cs="Times New Roman"/>
          <w:sz w:val="24"/>
          <w:szCs w:val="24"/>
        </w:rPr>
        <w:t xml:space="preserve">                 5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>= –2,</w:t>
      </w:r>
    </w:p>
    <w:p w14:paraId="0425589D" w14:textId="77777777" w:rsidR="003C5A2F" w:rsidRPr="003C5A2F" w:rsidRDefault="003C5A2F" w:rsidP="003C5A2F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+ 7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6,</w:t>
      </w:r>
    </w:p>
    <w:p w14:paraId="27C53CED" w14:textId="77777777" w:rsidR="003C5A2F" w:rsidRPr="003C5A2F" w:rsidRDefault="003C5A2F" w:rsidP="003C5A2F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>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11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–14</w:t>
      </w:r>
    </w:p>
    <w:p w14:paraId="54BF2B49" w14:textId="77777777" w:rsidR="003C5A2F" w:rsidRPr="003C5A2F" w:rsidRDefault="003C5A2F" w:rsidP="003C5A2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найти разность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чисел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>, удовлетворяющих этой системе.</w:t>
      </w:r>
    </w:p>
    <w:p w14:paraId="44EC6B88" w14:textId="77777777" w:rsidR="003C5A2F" w:rsidRPr="003C5A2F" w:rsidRDefault="003C5A2F" w:rsidP="003C5A2F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3C5A2F">
        <w:rPr>
          <w:rFonts w:ascii="Times New Roman" w:hAnsi="Times New Roman" w:cs="Times New Roman"/>
          <w:sz w:val="24"/>
          <w:szCs w:val="24"/>
        </w:rPr>
        <w:t>Дана матрица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0F6A72E7">
          <v:shape id="_x0000_i1041" type="#_x0000_t75" style="width:88.2pt;height:60.6pt" o:ole="" filled="t">
            <v:fill color2="black"/>
            <v:imagedata r:id="rId54" o:title=""/>
          </v:shape>
          <o:OLEObject Type="Embed" ProgID="Equation.3" ShapeID="_x0000_i1041" DrawAspect="Content" ObjectID="_1833955028" r:id="rId5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. Найти значение параметра </w:t>
      </w:r>
      <w:r w:rsidRPr="003C5A2F">
        <w:rPr>
          <w:rFonts w:ascii="Times New Roman" w:hAnsi="Times New Roman" w:cs="Times New Roman"/>
          <w:i/>
          <w:sz w:val="24"/>
          <w:szCs w:val="24"/>
        </w:rPr>
        <w:t>α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при котором вектор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100" w:dyaOrig="1240" w14:anchorId="01C6D194">
          <v:shape id="_x0000_i1042" type="#_x0000_t75" style="width:55.2pt;height:60.6pt" o:ole="" filled="t">
            <v:fill color2="black"/>
            <v:imagedata r:id="rId56" o:title=""/>
          </v:shape>
          <o:OLEObject Type="Embed" ProgID="Equation.3" ShapeID="_x0000_i1042" DrawAspect="Content" ObjectID="_1833955029" r:id="rId5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является собственным вектором матрицы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, соответствующим собственному значению </w:t>
      </w:r>
      <w:r w:rsidRPr="003C5A2F">
        <w:rPr>
          <w:rFonts w:ascii="Times New Roman" w:hAnsi="Times New Roman" w:cs="Times New Roman"/>
          <w:i/>
          <w:sz w:val="24"/>
          <w:szCs w:val="24"/>
        </w:rPr>
        <w:t>λ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2.</w:t>
      </w:r>
    </w:p>
    <w:p w14:paraId="3CE61C58" w14:textId="77777777" w:rsidR="003C5A2F" w:rsidRPr="003C5A2F" w:rsidRDefault="003C5A2F" w:rsidP="003C5A2F">
      <w:pPr>
        <w:ind w:left="-426" w:firstLine="567"/>
        <w:rPr>
          <w:rFonts w:ascii="Times New Roman" w:hAnsi="Times New Roman" w:cs="Times New Roman"/>
          <w:b/>
          <w:sz w:val="24"/>
          <w:szCs w:val="24"/>
        </w:rPr>
      </w:pPr>
    </w:p>
    <w:p w14:paraId="62DA30F0" w14:textId="77777777" w:rsidR="003C5A2F" w:rsidRPr="003C5A2F" w:rsidRDefault="003C5A2F" w:rsidP="003C5A2F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собственные числа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1020" w:dyaOrig="800" w14:anchorId="4362BD15">
          <v:shape id="_x0000_i1043" type="#_x0000_t75" style="width:51pt;height:39.6pt" o:ole="" filled="t">
            <v:fill color2="black"/>
            <v:imagedata r:id="rId58" o:title=""/>
          </v:shape>
          <o:OLEObject Type="Embed" ProgID="Equation.3" ShapeID="_x0000_i1043" DrawAspect="Content" ObjectID="_1833955030" r:id="rId5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766D1B8" w14:textId="77777777" w:rsidR="003C5A2F" w:rsidRDefault="003C5A2F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9996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C5A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9996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C5A2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C5A2F" w14:paraId="5A1C9382" w14:textId="77777777" w:rsidTr="00801458">
        <w:tc>
          <w:tcPr>
            <w:tcW w:w="2336" w:type="dxa"/>
          </w:tcPr>
          <w:p w14:paraId="4C518DAB" w14:textId="77777777" w:rsidR="005D65A5" w:rsidRPr="003C5A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C5A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C5A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C5A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C5A2F" w14:paraId="07658034" w14:textId="77777777" w:rsidTr="00801458">
        <w:tc>
          <w:tcPr>
            <w:tcW w:w="2336" w:type="dxa"/>
          </w:tcPr>
          <w:p w14:paraId="1553D698" w14:textId="78F29BFB" w:rsidR="005D65A5" w:rsidRPr="003C5A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3C5A2F" w14:paraId="6C1ED28C" w14:textId="77777777" w:rsidTr="00801458">
        <w:tc>
          <w:tcPr>
            <w:tcW w:w="2336" w:type="dxa"/>
          </w:tcPr>
          <w:p w14:paraId="5D6F6223" w14:textId="77777777" w:rsidR="005D65A5" w:rsidRPr="003C5A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14C224" w14:textId="77777777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868A85B" w14:textId="77777777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0F9DA0" w14:textId="77777777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7-14</w:t>
            </w:r>
          </w:p>
        </w:tc>
      </w:tr>
      <w:tr w:rsidR="005D65A5" w:rsidRPr="003C5A2F" w14:paraId="29224FC6" w14:textId="77777777" w:rsidTr="00801458">
        <w:tc>
          <w:tcPr>
            <w:tcW w:w="2336" w:type="dxa"/>
          </w:tcPr>
          <w:p w14:paraId="75803360" w14:textId="77777777" w:rsidR="005D65A5" w:rsidRPr="003C5A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3FE714" w14:textId="77777777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90D82F" w14:textId="77777777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C26ED2" w14:textId="77777777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3C5A2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C5A2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999648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5A2F" w14:paraId="36A4323C" w14:textId="77777777" w:rsidTr="008C728B">
        <w:tc>
          <w:tcPr>
            <w:tcW w:w="562" w:type="dxa"/>
          </w:tcPr>
          <w:p w14:paraId="116D8427" w14:textId="77777777" w:rsidR="003C5A2F" w:rsidRPr="009E6058" w:rsidRDefault="003C5A2F" w:rsidP="008C728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1737D8C" w14:textId="77777777" w:rsidR="003C5A2F" w:rsidRPr="003C5A2F" w:rsidRDefault="003C5A2F" w:rsidP="008C728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3D6C39" w14:textId="77777777" w:rsidR="003C5A2F" w:rsidRPr="003C5A2F" w:rsidRDefault="003C5A2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C5A2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999649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C5A2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C5A2F" w14:paraId="0267C479" w14:textId="77777777" w:rsidTr="00801458">
        <w:tc>
          <w:tcPr>
            <w:tcW w:w="2500" w:type="pct"/>
          </w:tcPr>
          <w:p w14:paraId="37F699C9" w14:textId="77777777" w:rsidR="00B8237E" w:rsidRPr="003C5A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C5A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C5A2F" w14:paraId="3F240151" w14:textId="77777777" w:rsidTr="00801458">
        <w:tc>
          <w:tcPr>
            <w:tcW w:w="2500" w:type="pct"/>
          </w:tcPr>
          <w:p w14:paraId="61E91592" w14:textId="61A0874C" w:rsidR="00B8237E" w:rsidRPr="003C5A2F" w:rsidRDefault="00B8237E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C5A2F" w:rsidRDefault="005C548A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3C5A2F" w14:paraId="3BCD60ED" w14:textId="77777777" w:rsidTr="00801458">
        <w:tc>
          <w:tcPr>
            <w:tcW w:w="2500" w:type="pct"/>
          </w:tcPr>
          <w:p w14:paraId="245B1E79" w14:textId="77777777" w:rsidR="00B8237E" w:rsidRPr="003C5A2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6ACBCA1" w14:textId="77777777" w:rsidR="00B8237E" w:rsidRPr="003C5A2F" w:rsidRDefault="005C548A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9996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6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57CD25" w14:textId="77777777" w:rsidR="00557ACB" w:rsidRDefault="00557ACB" w:rsidP="00315CA6">
      <w:pPr>
        <w:spacing w:after="0" w:line="240" w:lineRule="auto"/>
      </w:pPr>
      <w:r>
        <w:separator/>
      </w:r>
    </w:p>
  </w:endnote>
  <w:endnote w:type="continuationSeparator" w:id="0">
    <w:p w14:paraId="06181359" w14:textId="77777777" w:rsidR="00557ACB" w:rsidRDefault="00557A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E8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74DBF" w14:textId="77777777" w:rsidR="00557ACB" w:rsidRDefault="00557ACB" w:rsidP="00315CA6">
      <w:pPr>
        <w:spacing w:after="0" w:line="240" w:lineRule="auto"/>
      </w:pPr>
      <w:r>
        <w:separator/>
      </w:r>
    </w:p>
  </w:footnote>
  <w:footnote w:type="continuationSeparator" w:id="0">
    <w:p w14:paraId="5D909178" w14:textId="77777777" w:rsidR="00557ACB" w:rsidRDefault="00557A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5A2F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57ACB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0DBD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0E85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2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2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read?id=341261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3.bin"/><Relationship Id="rId50" Type="http://schemas.openxmlformats.org/officeDocument/2006/relationships/image" Target="media/image15.wmf"/><Relationship Id="rId55" Type="http://schemas.openxmlformats.org/officeDocument/2006/relationships/oleObject" Target="embeddings/oleObject17.bin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read?id=432301" TargetMode="External"/><Relationship Id="rId20" Type="http://schemas.openxmlformats.org/officeDocument/2006/relationships/hyperlink" Target="http://www.oecd-ilibrary.org" TargetMode="External"/><Relationship Id="rId29" Type="http://schemas.openxmlformats.org/officeDocument/2006/relationships/oleObject" Target="embeddings/oleObject4.bin"/><Relationship Id="rId41" Type="http://schemas.openxmlformats.org/officeDocument/2006/relationships/oleObject" Target="embeddings/oleObject10.bin"/><Relationship Id="rId54" Type="http://schemas.openxmlformats.org/officeDocument/2006/relationships/image" Target="media/image17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6.bin"/><Relationship Id="rId58" Type="http://schemas.openxmlformats.org/officeDocument/2006/relationships/image" Target="media/image19.wmf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8.bin"/><Relationship Id="rId61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31" Type="http://schemas.openxmlformats.org/officeDocument/2006/relationships/oleObject" Target="embeddings/oleObject5.bin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8" Type="http://schemas.openxmlformats.org/officeDocument/2006/relationships/settings" Target="settings.xml"/><Relationship Id="rId51" Type="http://schemas.openxmlformats.org/officeDocument/2006/relationships/oleObject" Target="embeddings/oleObject15.bin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426158" TargetMode="External"/><Relationship Id="rId17" Type="http://schemas.openxmlformats.org/officeDocument/2006/relationships/hyperlink" Target="http://opac.unecon.ru/elibrary/2015/ucheb/%D0%9C%D0%B0%D1%82%D0%B5%D0%BC%D0%B0%D1%82%D0%B8%D0%BA%D0%B0_%D0%98%D0%B3%D0%BD%D0%B0%D1%82%D0%BE%D0%B2%D0%B0.pdf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5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E617BD-6FC2-4B8A-8438-0C5DC0525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4141</Words>
  <Characters>23609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